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06" w:rsidRPr="00AF263F" w:rsidRDefault="002B0106" w:rsidP="002B0106">
      <w:pPr>
        <w:jc w:val="center"/>
        <w:rPr>
          <w:rFonts w:ascii="Century Gothic" w:hAnsi="Century Gothic"/>
          <w:sz w:val="96"/>
        </w:rPr>
      </w:pPr>
      <w:r w:rsidRPr="00AF263F">
        <w:rPr>
          <w:rFonts w:ascii="Century Gothic" w:hAnsi="Century Gothic"/>
          <w:sz w:val="96"/>
        </w:rPr>
        <w:t>Did you know?</w:t>
      </w:r>
    </w:p>
    <w:p w:rsidR="002B0106" w:rsidRPr="00AF263F" w:rsidRDefault="002B0106" w:rsidP="002B0106">
      <w:pPr>
        <w:jc w:val="center"/>
        <w:rPr>
          <w:rFonts w:ascii="Century Gothic" w:hAnsi="Century Gothic"/>
          <w:sz w:val="48"/>
        </w:rPr>
      </w:pPr>
      <w:r w:rsidRPr="00AF263F">
        <w:rPr>
          <w:rFonts w:ascii="Century Gothic" w:hAnsi="Century Gothic"/>
          <w:sz w:val="48"/>
        </w:rPr>
        <w:t>5 biggest mistakes people make when whitening their teeth</w:t>
      </w:r>
    </w:p>
    <w:p w:rsidR="002B0106" w:rsidRPr="00AF263F" w:rsidRDefault="002B0106" w:rsidP="002B0106">
      <w:pPr>
        <w:jc w:val="center"/>
        <w:rPr>
          <w:rFonts w:ascii="Century Gothic" w:hAnsi="Century Gothic"/>
          <w:sz w:val="48"/>
        </w:rPr>
      </w:pPr>
    </w:p>
    <w:p w:rsidR="00560F85" w:rsidRPr="00AF263F" w:rsidRDefault="002B0106" w:rsidP="002B0106">
      <w:pPr>
        <w:pStyle w:val="ListParagraph"/>
        <w:numPr>
          <w:ilvl w:val="0"/>
          <w:numId w:val="1"/>
        </w:numPr>
        <w:rPr>
          <w:rFonts w:ascii="Century Gothic" w:hAnsi="Century Gothic"/>
        </w:rPr>
      </w:pPr>
      <w:r w:rsidRPr="00AF263F">
        <w:rPr>
          <w:rFonts w:ascii="Century Gothic" w:hAnsi="Century Gothic"/>
        </w:rPr>
        <w:t>People do not use whitening products that contain the correct amount of peroxide to whiten their teeth.</w:t>
      </w:r>
    </w:p>
    <w:p w:rsidR="002B0106" w:rsidRPr="00AF263F" w:rsidRDefault="002B0106" w:rsidP="00560F85">
      <w:pPr>
        <w:pStyle w:val="ListParagraph"/>
        <w:ind w:left="1080"/>
        <w:rPr>
          <w:rFonts w:ascii="Century Gothic" w:hAnsi="Century Gothic"/>
        </w:rPr>
      </w:pPr>
    </w:p>
    <w:p w:rsidR="00894238" w:rsidRPr="00AF263F" w:rsidRDefault="00894238" w:rsidP="002B0106">
      <w:pPr>
        <w:pStyle w:val="ListParagraph"/>
        <w:ind w:left="1080"/>
        <w:rPr>
          <w:rFonts w:ascii="Century Gothic" w:hAnsi="Century Gothic"/>
          <w:b/>
        </w:rPr>
      </w:pPr>
      <w:r w:rsidRPr="00AF263F">
        <w:rPr>
          <w:rFonts w:ascii="Century Gothic" w:hAnsi="Century Gothic"/>
          <w:b/>
        </w:rPr>
        <w:t xml:space="preserve">At </w:t>
      </w:r>
      <w:r w:rsidR="00AF263F" w:rsidRPr="00AF263F">
        <w:rPr>
          <w:rFonts w:ascii="Century Gothic" w:hAnsi="Century Gothic"/>
          <w:b/>
        </w:rPr>
        <w:t>our practice</w:t>
      </w:r>
      <w:r w:rsidRPr="00AF263F">
        <w:rPr>
          <w:rFonts w:ascii="Century Gothic" w:hAnsi="Century Gothic"/>
          <w:b/>
        </w:rPr>
        <w:t xml:space="preserve"> we use the latest accredited whitening gels that use the legally safe amount of peroxide gel.</w:t>
      </w:r>
    </w:p>
    <w:p w:rsidR="00894238" w:rsidRPr="00AF263F" w:rsidRDefault="00894238" w:rsidP="002B0106">
      <w:pPr>
        <w:pStyle w:val="ListParagraph"/>
        <w:ind w:left="1080"/>
        <w:rPr>
          <w:rFonts w:ascii="Century Gothic" w:hAnsi="Century Gothic"/>
        </w:rPr>
      </w:pPr>
    </w:p>
    <w:p w:rsidR="002B0106" w:rsidRPr="00AF263F" w:rsidRDefault="002B0106" w:rsidP="002B0106">
      <w:pPr>
        <w:pStyle w:val="ListParagraph"/>
        <w:ind w:left="1080"/>
        <w:rPr>
          <w:rFonts w:ascii="Century Gothic" w:hAnsi="Century Gothic"/>
        </w:rPr>
      </w:pPr>
    </w:p>
    <w:p w:rsidR="00560F85" w:rsidRPr="00AF263F" w:rsidRDefault="002B0106" w:rsidP="002B0106">
      <w:pPr>
        <w:pStyle w:val="ListParagraph"/>
        <w:numPr>
          <w:ilvl w:val="0"/>
          <w:numId w:val="1"/>
        </w:numPr>
        <w:rPr>
          <w:rFonts w:ascii="Century Gothic" w:hAnsi="Century Gothic"/>
        </w:rPr>
      </w:pPr>
      <w:r w:rsidRPr="00AF263F">
        <w:rPr>
          <w:rFonts w:ascii="Century Gothic" w:hAnsi="Century Gothic"/>
        </w:rPr>
        <w:t>It is ILLEGAL for anyone apart from GDC registered dental professionals to sell or apply the correct peroxide whitening treatments.</w:t>
      </w:r>
    </w:p>
    <w:p w:rsidR="00560F85" w:rsidRPr="00AF263F" w:rsidRDefault="00560F85" w:rsidP="00560F85">
      <w:pPr>
        <w:pStyle w:val="ListParagraph"/>
        <w:ind w:left="1080"/>
        <w:rPr>
          <w:rFonts w:ascii="Century Gothic" w:hAnsi="Century Gothic"/>
        </w:rPr>
      </w:pPr>
    </w:p>
    <w:p w:rsidR="00560F85" w:rsidRPr="00AF263F" w:rsidRDefault="00560F85" w:rsidP="00560F85">
      <w:pPr>
        <w:pStyle w:val="ListParagraph"/>
        <w:ind w:left="1080"/>
        <w:rPr>
          <w:rFonts w:ascii="Century Gothic" w:hAnsi="Century Gothic"/>
          <w:b/>
        </w:rPr>
      </w:pPr>
      <w:r w:rsidRPr="00AF263F">
        <w:rPr>
          <w:rFonts w:ascii="Century Gothic" w:hAnsi="Century Gothic"/>
          <w:b/>
        </w:rPr>
        <w:t>At our practice we are all fully trained and insured to make sure we deliver your treatment in a safe and trustworthy environment</w:t>
      </w:r>
      <w:r w:rsidR="00AF263F">
        <w:rPr>
          <w:rFonts w:ascii="Century Gothic" w:hAnsi="Century Gothic"/>
          <w:b/>
        </w:rPr>
        <w:t>.</w:t>
      </w:r>
    </w:p>
    <w:p w:rsidR="002B0106" w:rsidRPr="00AF263F" w:rsidRDefault="002B0106" w:rsidP="00560F85">
      <w:pPr>
        <w:pStyle w:val="ListParagraph"/>
        <w:ind w:left="1080"/>
        <w:rPr>
          <w:rFonts w:ascii="Century Gothic" w:hAnsi="Century Gothic"/>
          <w:b/>
        </w:rPr>
      </w:pPr>
    </w:p>
    <w:p w:rsidR="00560F85" w:rsidRPr="00AF263F" w:rsidRDefault="002B0106" w:rsidP="002B0106">
      <w:pPr>
        <w:pStyle w:val="ListParagraph"/>
        <w:numPr>
          <w:ilvl w:val="0"/>
          <w:numId w:val="1"/>
        </w:numPr>
        <w:rPr>
          <w:rFonts w:ascii="Century Gothic" w:hAnsi="Century Gothic"/>
        </w:rPr>
      </w:pPr>
      <w:r w:rsidRPr="00AF263F">
        <w:rPr>
          <w:rFonts w:ascii="Century Gothic" w:hAnsi="Century Gothic"/>
        </w:rPr>
        <w:t>Poorly fitting trays not made at a dentist will result in UNPREDICTABLE RESULTS</w:t>
      </w:r>
      <w:r w:rsidR="00AF263F">
        <w:rPr>
          <w:rFonts w:ascii="Century Gothic" w:hAnsi="Century Gothic"/>
        </w:rPr>
        <w:t>.</w:t>
      </w:r>
    </w:p>
    <w:p w:rsidR="00560F85" w:rsidRPr="00AF263F" w:rsidRDefault="00560F85" w:rsidP="00560F85">
      <w:pPr>
        <w:pStyle w:val="ListParagraph"/>
        <w:ind w:left="1080"/>
        <w:rPr>
          <w:rFonts w:ascii="Century Gothic" w:hAnsi="Century Gothic"/>
        </w:rPr>
      </w:pPr>
    </w:p>
    <w:p w:rsidR="00560F85" w:rsidRPr="00AF263F" w:rsidRDefault="00560F85" w:rsidP="00560F85">
      <w:pPr>
        <w:pStyle w:val="ListParagraph"/>
        <w:ind w:left="1080"/>
        <w:rPr>
          <w:rFonts w:ascii="Century Gothic" w:hAnsi="Century Gothic"/>
          <w:b/>
        </w:rPr>
      </w:pPr>
      <w:r w:rsidRPr="00AF263F">
        <w:rPr>
          <w:rFonts w:ascii="Century Gothic" w:hAnsi="Century Gothic"/>
          <w:b/>
        </w:rPr>
        <w:t xml:space="preserve">We only use high quality dental laboratories to make our bespoke whitening trays. </w:t>
      </w:r>
      <w:proofErr w:type="gramStart"/>
      <w:r w:rsidRPr="00AF263F">
        <w:rPr>
          <w:rFonts w:ascii="Century Gothic" w:hAnsi="Century Gothic"/>
          <w:b/>
        </w:rPr>
        <w:t>The better fitting the tray the more predictable the result</w:t>
      </w:r>
      <w:r w:rsidR="00AF263F">
        <w:rPr>
          <w:rFonts w:ascii="Century Gothic" w:hAnsi="Century Gothic"/>
          <w:b/>
        </w:rPr>
        <w:t>.</w:t>
      </w:r>
      <w:proofErr w:type="gramEnd"/>
    </w:p>
    <w:p w:rsidR="002B0106" w:rsidRPr="00AF263F" w:rsidRDefault="002B0106" w:rsidP="00560F85">
      <w:pPr>
        <w:pStyle w:val="ListParagraph"/>
        <w:ind w:left="1080"/>
        <w:rPr>
          <w:rFonts w:ascii="Century Gothic" w:hAnsi="Century Gothic"/>
          <w:b/>
        </w:rPr>
      </w:pPr>
    </w:p>
    <w:p w:rsidR="00560F85" w:rsidRPr="00AF263F" w:rsidRDefault="002B0106" w:rsidP="002B0106">
      <w:pPr>
        <w:pStyle w:val="ListParagraph"/>
        <w:numPr>
          <w:ilvl w:val="0"/>
          <w:numId w:val="1"/>
        </w:numPr>
        <w:rPr>
          <w:rFonts w:ascii="Century Gothic" w:hAnsi="Century Gothic"/>
        </w:rPr>
      </w:pPr>
      <w:r w:rsidRPr="00AF263F">
        <w:rPr>
          <w:rFonts w:ascii="Century Gothic" w:hAnsi="Century Gothic"/>
        </w:rPr>
        <w:t>An absence of a dental health check before treatment could result in damage to your teeth and gums.</w:t>
      </w:r>
    </w:p>
    <w:p w:rsidR="00560F85" w:rsidRPr="00AF263F" w:rsidRDefault="00560F85" w:rsidP="00560F85">
      <w:pPr>
        <w:pStyle w:val="ListParagraph"/>
        <w:ind w:left="1080"/>
        <w:rPr>
          <w:rFonts w:ascii="Century Gothic" w:hAnsi="Century Gothic"/>
        </w:rPr>
      </w:pPr>
    </w:p>
    <w:p w:rsidR="00560F85" w:rsidRPr="00AF263F" w:rsidRDefault="00560F85" w:rsidP="00560F85">
      <w:pPr>
        <w:pStyle w:val="ListParagraph"/>
        <w:ind w:left="1080"/>
        <w:rPr>
          <w:rFonts w:ascii="Century Gothic" w:hAnsi="Century Gothic"/>
          <w:b/>
        </w:rPr>
      </w:pPr>
      <w:r w:rsidRPr="00AF263F">
        <w:rPr>
          <w:rFonts w:ascii="Century Gothic" w:hAnsi="Century Gothic"/>
          <w:b/>
        </w:rPr>
        <w:t>ONLY a qualified dentist can make sure you are not putting the health of your teeth at ris</w:t>
      </w:r>
      <w:r w:rsidR="00AF263F">
        <w:rPr>
          <w:rFonts w:ascii="Century Gothic" w:hAnsi="Century Gothic"/>
          <w:b/>
        </w:rPr>
        <w:t xml:space="preserve">k by </w:t>
      </w:r>
      <w:r w:rsidRPr="00AF263F">
        <w:rPr>
          <w:rFonts w:ascii="Century Gothic" w:hAnsi="Century Gothic"/>
          <w:b/>
        </w:rPr>
        <w:t>ensuring your mouth is healthy before you start treatment.</w:t>
      </w:r>
    </w:p>
    <w:p w:rsidR="002B0106" w:rsidRPr="00AF263F" w:rsidRDefault="002B0106" w:rsidP="00560F85">
      <w:pPr>
        <w:pStyle w:val="ListParagraph"/>
        <w:ind w:left="1080"/>
        <w:rPr>
          <w:rFonts w:ascii="Century Gothic" w:hAnsi="Century Gothic"/>
          <w:b/>
        </w:rPr>
      </w:pPr>
    </w:p>
    <w:p w:rsidR="00560F85" w:rsidRPr="00AF263F" w:rsidRDefault="002B0106" w:rsidP="002B0106">
      <w:pPr>
        <w:pStyle w:val="ListParagraph"/>
        <w:numPr>
          <w:ilvl w:val="0"/>
          <w:numId w:val="1"/>
        </w:numPr>
        <w:rPr>
          <w:rFonts w:ascii="Century Gothic" w:hAnsi="Century Gothic"/>
        </w:rPr>
      </w:pPr>
      <w:r w:rsidRPr="00AF263F">
        <w:rPr>
          <w:rFonts w:ascii="Century Gothic" w:hAnsi="Century Gothic"/>
        </w:rPr>
        <w:t xml:space="preserve">People do not get existing fillings and crowns checked to make sure the </w:t>
      </w:r>
      <w:proofErr w:type="spellStart"/>
      <w:r w:rsidRPr="00AF263F">
        <w:rPr>
          <w:rFonts w:ascii="Century Gothic" w:hAnsi="Century Gothic"/>
        </w:rPr>
        <w:t>colours</w:t>
      </w:r>
      <w:proofErr w:type="spellEnd"/>
      <w:r w:rsidRPr="00AF263F">
        <w:rPr>
          <w:rFonts w:ascii="Century Gothic" w:hAnsi="Century Gothic"/>
        </w:rPr>
        <w:t xml:space="preserve"> </w:t>
      </w:r>
      <w:r w:rsidR="00560F85" w:rsidRPr="00AF263F">
        <w:rPr>
          <w:rFonts w:ascii="Century Gothic" w:hAnsi="Century Gothic"/>
        </w:rPr>
        <w:t>would</w:t>
      </w:r>
      <w:r w:rsidRPr="00AF263F">
        <w:rPr>
          <w:rFonts w:ascii="Century Gothic" w:hAnsi="Century Gothic"/>
        </w:rPr>
        <w:t xml:space="preserve"> match after whitening.</w:t>
      </w:r>
    </w:p>
    <w:p w:rsidR="00560F85" w:rsidRPr="00AF263F" w:rsidRDefault="00560F85" w:rsidP="00560F85">
      <w:pPr>
        <w:pStyle w:val="ListParagraph"/>
        <w:ind w:left="1080"/>
        <w:rPr>
          <w:rFonts w:ascii="Century Gothic" w:hAnsi="Century Gothic"/>
        </w:rPr>
      </w:pPr>
    </w:p>
    <w:p w:rsidR="00717F24" w:rsidRPr="00AF263F" w:rsidRDefault="00560F85" w:rsidP="00717F24">
      <w:pPr>
        <w:pStyle w:val="ListParagraph"/>
        <w:ind w:left="1080"/>
        <w:rPr>
          <w:rFonts w:ascii="Century Gothic" w:hAnsi="Century Gothic"/>
          <w:b/>
        </w:rPr>
      </w:pPr>
      <w:r w:rsidRPr="00AF263F">
        <w:rPr>
          <w:rFonts w:ascii="Century Gothic" w:hAnsi="Century Gothic"/>
          <w:b/>
        </w:rPr>
        <w:t>Professional advice BEFORE you start treatment is ESSENTIAL to make sure you are fully aware of how the end result may look and you can plan to have teeth with fillings or crowns treated afterward</w:t>
      </w:r>
      <w:r w:rsidR="00AF263F">
        <w:rPr>
          <w:rFonts w:ascii="Century Gothic" w:hAnsi="Century Gothic"/>
          <w:b/>
        </w:rPr>
        <w:t>s</w:t>
      </w:r>
      <w:r w:rsidRPr="00AF263F">
        <w:rPr>
          <w:rFonts w:ascii="Century Gothic" w:hAnsi="Century Gothic"/>
          <w:b/>
        </w:rPr>
        <w:t xml:space="preserve"> accordingly</w:t>
      </w:r>
    </w:p>
    <w:p w:rsidR="00717F24" w:rsidRPr="00AF263F" w:rsidRDefault="00717F24" w:rsidP="00717F24">
      <w:pPr>
        <w:pStyle w:val="ListParagraph"/>
        <w:ind w:left="1080"/>
        <w:rPr>
          <w:rFonts w:ascii="Century Gothic" w:hAnsi="Century Gothic"/>
          <w:b/>
        </w:rPr>
      </w:pPr>
      <w:bookmarkStart w:id="0" w:name="_GoBack"/>
      <w:bookmarkEnd w:id="0"/>
    </w:p>
    <w:sectPr w:rsidR="00717F24" w:rsidRPr="00AF263F" w:rsidSect="00717F24">
      <w:pgSz w:w="11900" w:h="16840"/>
      <w:pgMar w:top="851" w:right="1800" w:bottom="142"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F7886"/>
    <w:multiLevelType w:val="hybridMultilevel"/>
    <w:tmpl w:val="EA0ED7B8"/>
    <w:lvl w:ilvl="0" w:tplc="633675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06"/>
    <w:rsid w:val="0006710F"/>
    <w:rsid w:val="0009198D"/>
    <w:rsid w:val="002B0106"/>
    <w:rsid w:val="00560F85"/>
    <w:rsid w:val="005A356D"/>
    <w:rsid w:val="00717F24"/>
    <w:rsid w:val="00772D80"/>
    <w:rsid w:val="00894238"/>
    <w:rsid w:val="00AF263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Swarbrigg</dc:creator>
  <cp:lastModifiedBy>Rebecca Haworth</cp:lastModifiedBy>
  <cp:revision>2</cp:revision>
  <dcterms:created xsi:type="dcterms:W3CDTF">2014-05-15T13:43:00Z</dcterms:created>
  <dcterms:modified xsi:type="dcterms:W3CDTF">2014-05-15T13:43:00Z</dcterms:modified>
</cp:coreProperties>
</file>